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Pr="0044511A" w:rsidRDefault="005F4E4E" w:rsidP="006972F9">
      <w:pPr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1.65pt;margin-top:-2.1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7" DrawAspect="Content" ObjectID="_1589950230" r:id="rId9"/>
        </w:obje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Pr="0044511A" w:rsidRDefault="0081708C" w:rsidP="004451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Pr="0044511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3"/>
            </w:tblGrid>
            <w:tr w:rsidR="0081708C" w:rsidRPr="00685CB5" w:rsidTr="00685CB5">
              <w:trPr>
                <w:tblCellSpacing w:w="15" w:type="dxa"/>
                <w:jc w:val="center"/>
              </w:trPr>
              <w:tc>
                <w:tcPr>
                  <w:tcW w:w="232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685CB5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85CB5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č. ...</w:t>
                  </w:r>
                </w:p>
              </w:tc>
            </w:tr>
            <w:tr w:rsidR="0081708C" w:rsidRPr="00A47FA1" w:rsidTr="00685CB5">
              <w:trPr>
                <w:tblCellSpacing w:w="15" w:type="dxa"/>
                <w:jc w:val="center"/>
              </w:trPr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A47FA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685CB5">
                    <w:rPr>
                      <w:rFonts w:ascii="Times New Roman" w:hAnsi="Times New Roman" w:cs="Times New Roman"/>
                      <w:sz w:val="28"/>
                      <w:szCs w:val="24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44511A" w:rsidRDefault="00C0662A" w:rsidP="008554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11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D70D4" w:rsidRPr="0044511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D0535E" w:rsidRPr="00D0535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Koncepcie pre boj Slovenskej republiky proti hybridným hrozbám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Pr="00D0535E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:rsidR="0081708C" w:rsidRPr="00D0535E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44511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1A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44511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44511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1A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44511A" w:rsidRDefault="00ED412E" w:rsidP="00AB5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1A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44511A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44511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4641B" w:rsidRPr="0044511A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 w:rsidR="00AB5E71">
              <w:rPr>
                <w:rFonts w:ascii="Times New Roman" w:hAnsi="Times New Roman" w:cs="Times New Roman"/>
                <w:sz w:val="24"/>
                <w:szCs w:val="24"/>
              </w:rPr>
              <w:t>SR</w:t>
            </w:r>
            <w:r w:rsidRPr="0044511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AB5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E71" w:rsidRPr="00AB5E71">
              <w:rPr>
                <w:rFonts w:ascii="Times New Roman" w:hAnsi="Times New Roman" w:cs="Times New Roman"/>
                <w:sz w:val="24"/>
                <w:szCs w:val="24"/>
              </w:rPr>
              <w:t>a predseda Bezpečnostnej rady SR</w:t>
            </w:r>
          </w:p>
        </w:tc>
      </w:tr>
    </w:tbl>
    <w:p w:rsidR="0081708C" w:rsidRDefault="005F4E4E" w:rsidP="0081708C">
      <w:r>
        <w:pict w14:anchorId="3FBF5A77">
          <v:rect id="_x0000_i1026" style="width:0;height:1.5pt" o:hralign="center" o:hrstd="t" o:hr="t" fillcolor="gray" stroked="f"/>
        </w:pict>
      </w:r>
    </w:p>
    <w:p w:rsidR="009C4F6D" w:rsidRPr="00D0535E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D0535E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8554A0" w:rsidRPr="00D0535E" w:rsidRDefault="008554A0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8554A0" w:rsidRP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8554A0" w:rsidRP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 w:rsidP="005D70D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sz w:val="25"/>
                <w:szCs w:val="25"/>
              </w:rPr>
              <w:t xml:space="preserve">Návrh </w:t>
            </w:r>
            <w:r w:rsidR="00D0535E" w:rsidRPr="00D0535E">
              <w:rPr>
                <w:rFonts w:ascii="Times New Roman" w:hAnsi="Times New Roman" w:cs="Times New Roman"/>
                <w:bCs/>
                <w:sz w:val="25"/>
                <w:szCs w:val="25"/>
              </w:rPr>
              <w:t>Koncepcie pre boj Slovenskej republiky proti hybridným hrozbám</w:t>
            </w:r>
            <w:r w:rsidRPr="00D0535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934D9D" w:rsidRPr="00D0535E" w:rsidRDefault="00934D9D" w:rsidP="005D70D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554A0" w:rsidRP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8554A0" w:rsidRPr="00D0535E" w:rsidTr="001652BE">
        <w:trPr>
          <w:divId w:val="579296379"/>
          <w:trHeight w:val="15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376EE" w:rsidRDefault="008554A0" w:rsidP="00D376EE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ministrom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vedúcemu Úradu vlády SR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vedúcemu Úradu podpredsedu vlády SR pre investície a</w:t>
            </w:r>
            <w:r w:rsidR="00D376E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 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informatizáciu</w:t>
            </w:r>
          </w:p>
          <w:p w:rsidR="00934D9D" w:rsidRPr="00D0535E" w:rsidRDefault="00D376EE" w:rsidP="00D376EE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riaditeľovi Národného bezpečnostného úradu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  <w:r w:rsidR="008554A0"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predsedom ostatných ústredných orgánov štátnej správy</w:t>
            </w:r>
            <w:r w:rsidR="008554A0"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</w:p>
        </w:tc>
      </w:tr>
      <w:tr w:rsidR="008554A0" w:rsidTr="006208BC">
        <w:trPr>
          <w:divId w:val="579296379"/>
          <w:trHeight w:val="722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Default="008554A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Default="008554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208BC" w:rsidRPr="00C37C51" w:rsidRDefault="00C37C51" w:rsidP="00C37C5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37C51">
              <w:rPr>
                <w:rFonts w:ascii="Times New Roman" w:hAnsi="Times New Roman" w:cs="Times New Roman"/>
                <w:sz w:val="25"/>
                <w:szCs w:val="25"/>
              </w:rPr>
              <w:t>Z</w:t>
            </w:r>
            <w:r w:rsidR="00D0535E" w:rsidRPr="00C37C51">
              <w:rPr>
                <w:rFonts w:ascii="Times New Roman" w:hAnsi="Times New Roman" w:cs="Times New Roman"/>
                <w:sz w:val="25"/>
                <w:szCs w:val="25"/>
              </w:rPr>
              <w:t>abezpečiť vo svoje</w:t>
            </w:r>
            <w:r w:rsidR="006208BC">
              <w:rPr>
                <w:rFonts w:ascii="Times New Roman" w:hAnsi="Times New Roman" w:cs="Times New Roman"/>
                <w:sz w:val="25"/>
                <w:szCs w:val="25"/>
              </w:rPr>
              <w:t>j</w:t>
            </w:r>
            <w:r w:rsidR="00D0535E" w:rsidRPr="00C37C51">
              <w:rPr>
                <w:rFonts w:ascii="Times New Roman" w:hAnsi="Times New Roman" w:cs="Times New Roman"/>
                <w:sz w:val="25"/>
                <w:szCs w:val="25"/>
              </w:rPr>
              <w:t xml:space="preserve"> pôsobnosti vyhodnocovanie informácií v súlade s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k</w:t>
            </w:r>
            <w:r w:rsidR="00D0535E" w:rsidRPr="00C37C51">
              <w:rPr>
                <w:rFonts w:ascii="Times New Roman" w:hAnsi="Times New Roman" w:cs="Times New Roman"/>
                <w:sz w:val="25"/>
                <w:szCs w:val="25"/>
              </w:rPr>
              <w:t>oncepciou</w:t>
            </w:r>
            <w:r w:rsidR="008554A0" w:rsidRPr="00C37C51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</w:tc>
      </w:tr>
      <w:tr w:rsidR="006208BC" w:rsidRPr="00D0535E" w:rsidTr="006208BC">
        <w:trPr>
          <w:divId w:val="579296379"/>
          <w:trHeight w:val="1189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208BC" w:rsidRPr="00D0535E" w:rsidRDefault="006208BC" w:rsidP="0003765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8BC" w:rsidRDefault="006208BC" w:rsidP="00DC3882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vedúcemu Úradu vlády SR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</w:p>
          <w:p w:rsidR="006208BC" w:rsidRPr="006208BC" w:rsidRDefault="006208BC" w:rsidP="00DC3882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6208BC">
              <w:rPr>
                <w:rFonts w:ascii="Times New Roman" w:hAnsi="Times New Roman" w:cs="Times New Roman"/>
                <w:bCs/>
                <w:sz w:val="25"/>
                <w:szCs w:val="25"/>
              </w:rPr>
              <w:t>B.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2. </w:t>
            </w:r>
            <w:r w:rsidR="00425636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Novelizovať Štatút Situačného centra SR </w:t>
            </w:r>
            <w:r w:rsidR="00DC3882">
              <w:rPr>
                <w:rFonts w:ascii="Times New Roman" w:hAnsi="Times New Roman" w:cs="Times New Roman"/>
                <w:bCs/>
                <w:sz w:val="25"/>
                <w:szCs w:val="25"/>
              </w:rPr>
              <w:t>v súlade s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 koncepciou;</w:t>
            </w:r>
          </w:p>
          <w:p w:rsidR="00F85997" w:rsidRDefault="00F85997" w:rsidP="00E25C2F">
            <w:pPr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</w:pPr>
          </w:p>
          <w:p w:rsidR="00DC3882" w:rsidRPr="00DC3882" w:rsidRDefault="00394AD5" w:rsidP="005F4E4E">
            <w:pPr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  <w:t xml:space="preserve">            </w:t>
            </w:r>
            <w:r w:rsidR="005F4E4E" w:rsidRPr="005F4E4E"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  <w:t>do 31. októbra</w:t>
            </w:r>
            <w:r w:rsidR="005F4E4E"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  <w:t xml:space="preserve"> 2018</w:t>
            </w:r>
            <w:bookmarkStart w:id="0" w:name="_GoBack"/>
            <w:bookmarkEnd w:id="0"/>
          </w:p>
        </w:tc>
      </w:tr>
      <w:tr w:rsidR="003E37B4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3E37B4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guvernérovi Národnej banky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Najvyššieho kontrolného úradu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generálnemu prokurátorovi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Najvyššieho súdu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Ústavného súdu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prezidenta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vedúcemu Kancelárie Národnej rady SR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verejného ochrancu práv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generálnemu riaditeľovi Rozhlasu a televízie Slovenska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generálnemu riaditeľovi Tlačovej agentúry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riaditeľovi Slovenskej informačnej služby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prezidentovi Slovenského Červeného kríža</w:t>
            </w:r>
          </w:p>
          <w:p w:rsidR="0008646A" w:rsidRDefault="0008646A" w:rsidP="003E37B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</w:tr>
      <w:tr w:rsidR="003E37B4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C37C51" w:rsidP="00C37C5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Pri vyhodnocovaní informácií</w:t>
            </w:r>
            <w:r w:rsidR="00394AD5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o bezpečnostných riz</w:t>
            </w:r>
            <w:r w:rsidR="009325A2">
              <w:rPr>
                <w:rFonts w:ascii="Times" w:hAnsi="Times" w:cs="Times"/>
                <w:sz w:val="25"/>
                <w:szCs w:val="25"/>
              </w:rPr>
              <w:t>ikách</w:t>
            </w:r>
            <w:r w:rsidR="00394AD5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9325A2">
              <w:rPr>
                <w:rFonts w:ascii="Times" w:hAnsi="Times" w:cs="Times"/>
                <w:sz w:val="25"/>
                <w:szCs w:val="25"/>
              </w:rPr>
              <w:t xml:space="preserve">v rámci svojej pôsobnosti </w:t>
            </w:r>
            <w:r>
              <w:rPr>
                <w:rFonts w:ascii="Times" w:hAnsi="Times" w:cs="Times"/>
                <w:sz w:val="25"/>
                <w:szCs w:val="25"/>
              </w:rPr>
              <w:t>postupovať v súlade s koncepciou</w:t>
            </w:r>
            <w:r w:rsidR="003E37B4">
              <w:rPr>
                <w:rFonts w:ascii="Times" w:hAnsi="Times" w:cs="Times"/>
                <w:sz w:val="25"/>
                <w:szCs w:val="25"/>
              </w:rPr>
              <w:t>;</w:t>
            </w:r>
          </w:p>
          <w:p w:rsidR="00DC3882" w:rsidRDefault="00DC3882" w:rsidP="00C37C5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E37B4" w:rsidT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7012"/>
            </w:tblGrid>
            <w:tr w:rsidR="00D0535E" w:rsidTr="006208BC">
              <w:trPr>
                <w:cantSplit/>
              </w:trPr>
              <w:tc>
                <w:tcPr>
                  <w:tcW w:w="1623" w:type="dxa"/>
                </w:tcPr>
                <w:p w:rsidR="00D0535E" w:rsidRPr="00557779" w:rsidRDefault="00D0535E" w:rsidP="006D3FDB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55777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Vykonajú:</w:t>
                  </w:r>
                </w:p>
              </w:tc>
              <w:tc>
                <w:tcPr>
                  <w:tcW w:w="7012" w:type="dxa"/>
                </w:tcPr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ministri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Úradu vlády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Úradu podpredsedu vlády SR pre investície a</w:t>
                  </w:r>
                  <w:r w:rsidR="009325A2">
                    <w:rPr>
                      <w:rFonts w:ascii="Times" w:hAnsi="Times" w:cs="Times"/>
                      <w:sz w:val="25"/>
                      <w:szCs w:val="25"/>
                    </w:rPr>
                    <w:t> </w:t>
                  </w:r>
                  <w:r>
                    <w:rPr>
                      <w:rFonts w:ascii="Times" w:hAnsi="Times" w:cs="Times"/>
                      <w:sz w:val="25"/>
                      <w:szCs w:val="25"/>
                    </w:rPr>
                    <w:t>informatizáciu</w:t>
                  </w:r>
                </w:p>
                <w:p w:rsidR="009325A2" w:rsidRDefault="009325A2" w:rsidP="009325A2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riaditeľ Národného bezpečnostného úradu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predsedovia ostatných ústredných orgánov štátnej správy SR</w:t>
                  </w:r>
                </w:p>
                <w:p w:rsidR="00D0535E" w:rsidRPr="00557779" w:rsidRDefault="00D0535E" w:rsidP="009325A2"/>
              </w:tc>
            </w:tr>
            <w:tr w:rsidR="00D0535E" w:rsidTr="006208BC">
              <w:trPr>
                <w:cantSplit/>
              </w:trPr>
              <w:tc>
                <w:tcPr>
                  <w:tcW w:w="1623" w:type="dxa"/>
                </w:tcPr>
                <w:p w:rsidR="00D0535E" w:rsidRPr="0010780A" w:rsidRDefault="00D0535E" w:rsidP="006D3FDB">
                  <w:pP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Na vedomie:</w:t>
                  </w:r>
                </w:p>
              </w:tc>
              <w:tc>
                <w:tcPr>
                  <w:tcW w:w="7012" w:type="dxa"/>
                </w:tcPr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guvernér Národnej banky Slovenska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predseda Najvyššieho kontrolného úradu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generálny prokurátor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Najvyššieho súdu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Ústavného súdu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prezidenta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Národnej rady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verejného ochrancu práv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generálny riaditeľ Rozhlasu a televízie Slovenska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generálny riaditeľ Tlačovej agentúry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riaditeľ Slovenskej informačnej služby</w:t>
                  </w:r>
                </w:p>
                <w:p w:rsidR="00D0535E" w:rsidRDefault="00D0535E" w:rsidP="006D3FDB">
                  <w:r>
                    <w:rPr>
                      <w:rFonts w:ascii="Times" w:hAnsi="Times" w:cs="Times"/>
                      <w:sz w:val="25"/>
                      <w:szCs w:val="25"/>
                    </w:rPr>
                    <w:t>prezident Slovenského Červeného kríža</w:t>
                  </w:r>
                </w:p>
              </w:tc>
            </w:tr>
          </w:tbl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</w:tr>
    </w:tbl>
    <w:p w:rsidR="00557779" w:rsidRDefault="00557779" w:rsidP="00C37C51"/>
    <w:sectPr w:rsidR="00557779" w:rsidSect="006208BC">
      <w:headerReference w:type="default" r:id="rId10"/>
      <w:footerReference w:type="default" r:id="rId11"/>
      <w:pgSz w:w="12240" w:h="15840"/>
      <w:pgMar w:top="284" w:right="1417" w:bottom="1276" w:left="1417" w:header="708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2F9" w:rsidRDefault="006972F9" w:rsidP="006972F9">
      <w:r>
        <w:separator/>
      </w:r>
    </w:p>
  </w:endnote>
  <w:endnote w:type="continuationSeparator" w:id="0">
    <w:p w:rsidR="006972F9" w:rsidRDefault="006972F9" w:rsidP="0069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ED" w:rsidRDefault="00FD48ED" w:rsidP="00FD48ED">
    <w:pPr>
      <w:pStyle w:val="Pta"/>
      <w:pBdr>
        <w:bottom w:val="single" w:sz="12" w:space="1" w:color="auto"/>
      </w:pBdr>
      <w:rPr>
        <w:i/>
        <w:iCs/>
        <w:szCs w:val="24"/>
      </w:rPr>
    </w:pPr>
  </w:p>
  <w:p w:rsidR="00FD48ED" w:rsidRPr="00FD48ED" w:rsidRDefault="00FD48ED" w:rsidP="00FD48ED">
    <w:pPr>
      <w:pStyle w:val="Pta"/>
      <w:rPr>
        <w:rFonts w:ascii="Times New Roman" w:hAnsi="Times New Roman"/>
        <w:i/>
        <w:iCs/>
        <w:szCs w:val="24"/>
      </w:rPr>
    </w:pPr>
    <w:r w:rsidRPr="00FD48ED">
      <w:rPr>
        <w:rFonts w:ascii="Times New Roman" w:hAnsi="Times New Roman"/>
        <w:i/>
        <w:iCs/>
        <w:szCs w:val="24"/>
      </w:rPr>
      <w:t>Uznesenie vlády SR číslo</w:t>
    </w:r>
    <w:r w:rsidRPr="00FD48ED">
      <w:rPr>
        <w:rFonts w:ascii="Times New Roman" w:hAnsi="Times New Roman"/>
        <w:i/>
        <w:iCs/>
        <w:szCs w:val="24"/>
      </w:rPr>
      <w:tab/>
    </w:r>
    <w:r w:rsidRPr="00FD48ED">
      <w:rPr>
        <w:rFonts w:ascii="Times New Roman" w:hAnsi="Times New Roman"/>
        <w:i/>
        <w:iCs/>
        <w:szCs w:val="24"/>
      </w:rPr>
      <w:tab/>
      <w:t xml:space="preserve">strana </w:t>
    </w:r>
    <w:r w:rsidRPr="00FD48ED">
      <w:rPr>
        <w:rStyle w:val="slostrany"/>
        <w:rFonts w:ascii="Times New Roman" w:hAnsi="Times New Roman"/>
        <w:i/>
        <w:iCs/>
      </w:rPr>
      <w:fldChar w:fldCharType="begin"/>
    </w:r>
    <w:r w:rsidRPr="00FD48ED">
      <w:rPr>
        <w:rStyle w:val="slostrany"/>
        <w:rFonts w:ascii="Times New Roman" w:hAnsi="Times New Roman"/>
        <w:i/>
        <w:iCs/>
      </w:rPr>
      <w:instrText xml:space="preserve"> PAGE </w:instrText>
    </w:r>
    <w:r w:rsidRPr="00FD48ED">
      <w:rPr>
        <w:rStyle w:val="slostrany"/>
        <w:rFonts w:ascii="Times New Roman" w:hAnsi="Times New Roman"/>
        <w:i/>
        <w:iCs/>
      </w:rPr>
      <w:fldChar w:fldCharType="separate"/>
    </w:r>
    <w:r w:rsidR="005F4E4E">
      <w:rPr>
        <w:rStyle w:val="slostrany"/>
        <w:rFonts w:ascii="Times New Roman" w:hAnsi="Times New Roman"/>
        <w:i/>
        <w:iCs/>
        <w:noProof/>
      </w:rPr>
      <w:t>1</w:t>
    </w:r>
    <w:r w:rsidRPr="00FD48ED">
      <w:rPr>
        <w:rStyle w:val="slostrany"/>
        <w:rFonts w:ascii="Times New Roman" w:hAnsi="Times New Roman"/>
        <w:i/>
        <w:iCs/>
      </w:rPr>
      <w:fldChar w:fldCharType="end"/>
    </w:r>
  </w:p>
  <w:p w:rsidR="00FD48ED" w:rsidRDefault="00FD48ED">
    <w:pPr>
      <w:pStyle w:val="Pta"/>
    </w:pPr>
  </w:p>
  <w:p w:rsidR="00FD48ED" w:rsidRDefault="00FD48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2F9" w:rsidRDefault="006972F9" w:rsidP="006972F9">
      <w:r>
        <w:separator/>
      </w:r>
    </w:p>
  </w:footnote>
  <w:footnote w:type="continuationSeparator" w:id="0">
    <w:p w:rsidR="006972F9" w:rsidRDefault="006972F9" w:rsidP="00697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2F9" w:rsidRPr="00685CB5" w:rsidRDefault="006972F9" w:rsidP="006972F9">
    <w:pPr>
      <w:pStyle w:val="Hlavika"/>
      <w:jc w:val="center"/>
      <w:rPr>
        <w:sz w:val="24"/>
        <w:szCs w:val="24"/>
      </w:rPr>
    </w:pPr>
    <w:r w:rsidRPr="00685CB5">
      <w:rPr>
        <w:rFonts w:ascii="Times New Roman" w:hAnsi="Times New Roman"/>
        <w:sz w:val="24"/>
        <w:szCs w:val="24"/>
        <w:lang w:val="en-US"/>
      </w:rPr>
      <w:t>VLÁDA SLOVENSKEJ REPUBLIKY</w:t>
    </w:r>
  </w:p>
  <w:p w:rsidR="006972F9" w:rsidRPr="001652BE" w:rsidRDefault="006972F9">
    <w:pPr>
      <w:pStyle w:val="Hlavika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08646A"/>
    <w:rsid w:val="0010780A"/>
    <w:rsid w:val="001652BE"/>
    <w:rsid w:val="00175B8A"/>
    <w:rsid w:val="0018788A"/>
    <w:rsid w:val="001A6437"/>
    <w:rsid w:val="001A76A6"/>
    <w:rsid w:val="001D495F"/>
    <w:rsid w:val="00266B00"/>
    <w:rsid w:val="002B0D08"/>
    <w:rsid w:val="0034641B"/>
    <w:rsid w:val="00356199"/>
    <w:rsid w:val="00372BCE"/>
    <w:rsid w:val="00376D2B"/>
    <w:rsid w:val="00394AD5"/>
    <w:rsid w:val="003E37B4"/>
    <w:rsid w:val="003F4A67"/>
    <w:rsid w:val="00402F32"/>
    <w:rsid w:val="00425636"/>
    <w:rsid w:val="0044511A"/>
    <w:rsid w:val="00456D57"/>
    <w:rsid w:val="005151A4"/>
    <w:rsid w:val="00557779"/>
    <w:rsid w:val="00596D02"/>
    <w:rsid w:val="005C557E"/>
    <w:rsid w:val="005D70D4"/>
    <w:rsid w:val="005E1E88"/>
    <w:rsid w:val="005F4E4E"/>
    <w:rsid w:val="006208BC"/>
    <w:rsid w:val="006740F9"/>
    <w:rsid w:val="006803E4"/>
    <w:rsid w:val="00685CB5"/>
    <w:rsid w:val="006972F9"/>
    <w:rsid w:val="006A2A39"/>
    <w:rsid w:val="006B6F58"/>
    <w:rsid w:val="006F2EA0"/>
    <w:rsid w:val="006F3C1D"/>
    <w:rsid w:val="006F6506"/>
    <w:rsid w:val="00786D25"/>
    <w:rsid w:val="007C2AD6"/>
    <w:rsid w:val="0081708C"/>
    <w:rsid w:val="008462F5"/>
    <w:rsid w:val="008554A0"/>
    <w:rsid w:val="008C3A96"/>
    <w:rsid w:val="008E451B"/>
    <w:rsid w:val="0092640A"/>
    <w:rsid w:val="009325A2"/>
    <w:rsid w:val="00934D9D"/>
    <w:rsid w:val="00976A51"/>
    <w:rsid w:val="009964F3"/>
    <w:rsid w:val="009C4F6D"/>
    <w:rsid w:val="00A3474E"/>
    <w:rsid w:val="00A47FA1"/>
    <w:rsid w:val="00AB5E71"/>
    <w:rsid w:val="00B07CB6"/>
    <w:rsid w:val="00BD2459"/>
    <w:rsid w:val="00BD562D"/>
    <w:rsid w:val="00BE47B1"/>
    <w:rsid w:val="00BE6A3E"/>
    <w:rsid w:val="00C0662A"/>
    <w:rsid w:val="00C37C51"/>
    <w:rsid w:val="00C604FB"/>
    <w:rsid w:val="00C82652"/>
    <w:rsid w:val="00C858E5"/>
    <w:rsid w:val="00CC3A18"/>
    <w:rsid w:val="00D0535E"/>
    <w:rsid w:val="00D26F72"/>
    <w:rsid w:val="00D30B43"/>
    <w:rsid w:val="00D376EE"/>
    <w:rsid w:val="00D912E3"/>
    <w:rsid w:val="00DC196D"/>
    <w:rsid w:val="00DC3882"/>
    <w:rsid w:val="00E22B67"/>
    <w:rsid w:val="00E25C2F"/>
    <w:rsid w:val="00E52B59"/>
    <w:rsid w:val="00EA65D1"/>
    <w:rsid w:val="00EB3E8A"/>
    <w:rsid w:val="00EB7696"/>
    <w:rsid w:val="00ED412E"/>
    <w:rsid w:val="00F01E38"/>
    <w:rsid w:val="00F85997"/>
    <w:rsid w:val="00F94F2B"/>
    <w:rsid w:val="00F9721E"/>
    <w:rsid w:val="00FD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862FC18"/>
  <w14:defaultImageDpi w14:val="96"/>
  <w15:docId w15:val="{8E01101B-BCF8-4B5C-A99D-94C1DA93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6972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972F9"/>
    <w:rPr>
      <w:sz w:val="20"/>
      <w:szCs w:val="20"/>
    </w:rPr>
  </w:style>
  <w:style w:type="character" w:styleId="slostrany">
    <w:name w:val="page number"/>
    <w:basedOn w:val="Predvolenpsmoodseku"/>
    <w:uiPriority w:val="99"/>
    <w:rsid w:val="00FD48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0.11.2017 14:05:14"/>
    <f:field ref="objchangedby" par="" text="Administrator, System"/>
    <f:field ref="objmodifiedat" par="" text="10.11.2017 14:05:1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https://ovdmasv601/sites/DMS/_layouts/15/DocIdRedir.aspx?ID=WKX3UHSAJ2R6-2-855987</Url>
      <Description>WKX3UHSAJ2R6-2-855987</Description>
    </_dlc_DocIdUrl>
    <_dlc_DocId xmlns="e60a29af-d413-48d4-bd90-fe9d2a897e4b">WKX3UHSAJ2R6-2-855987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BE96561-4DB9-4675-9B29-CD1D874F6D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72F57-99EB-4BDA-811A-9139FF3C0BF5}"/>
</file>

<file path=customXml/itemProps4.xml><?xml version="1.0" encoding="utf-8"?>
<ds:datastoreItem xmlns:ds="http://schemas.openxmlformats.org/officeDocument/2006/customXml" ds:itemID="{CE246565-0950-44AB-A876-73A16A12EE37}"/>
</file>

<file path=customXml/itemProps5.xml><?xml version="1.0" encoding="utf-8"?>
<ds:datastoreItem xmlns:ds="http://schemas.openxmlformats.org/officeDocument/2006/customXml" ds:itemID="{E1451997-C37B-45D5-8065-44293841E4E8}"/>
</file>

<file path=customXml/itemProps6.xml><?xml version="1.0" encoding="utf-8"?>
<ds:datastoreItem xmlns:ds="http://schemas.openxmlformats.org/officeDocument/2006/customXml" ds:itemID="{D3ED99EB-D029-4777-945E-F92BC5804B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Dudaková Ľubica</cp:lastModifiedBy>
  <cp:revision>33</cp:revision>
  <cp:lastPrinted>2017-12-04T14:12:00Z</cp:lastPrinted>
  <dcterms:created xsi:type="dcterms:W3CDTF">2017-11-27T11:39:00Z</dcterms:created>
  <dcterms:modified xsi:type="dcterms:W3CDTF">2018-06-08T06:04:00Z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COO.2145.1000.3.2252147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Anna Škutová</vt:lpwstr>
  </property>
  <property fmtid="{D5CDD505-2E9C-101B-9397-08002B2CF9AE}" pid="11" name="FSC#SKEDITIONSLOVLEX@103.510:zodppredkladatel">
    <vt:lpwstr>Róbert Fico</vt:lpwstr>
  </property>
  <property fmtid="{D5CDD505-2E9C-101B-9397-08002B2CF9AE}" pid="12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Slovenskej republiky na rok 2017</vt:lpwstr>
  </property>
  <property fmtid="{D5CDD505-2E9C-101B-9397-08002B2CF9AE}" pid="18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9" name="FSC#SKEDITIONSLOVLEX@103.510:rezortcislopredpis">
    <vt:lpwstr>10587/43038/2017/OKMBŠ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LP/2017/819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Žiadne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9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predseda vlády Slovenskej republiky</vt:lpwstr>
  </property>
  <property fmtid="{D5CDD505-2E9C-101B-9397-08002B2CF9AE}" pid="137" name="FSC#SKEDITIONSLOVLEX@103.510:funkciaZodpPredAkuzativ">
    <vt:lpwstr>predsedovi vlády Slovenskej republiky</vt:lpwstr>
  </property>
  <property fmtid="{D5CDD505-2E9C-101B-9397-08002B2CF9AE}" pid="138" name="FSC#SKEDITIONSLOVLEX@103.510:funkciaZodpPredDativ">
    <vt:lpwstr>predsedu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Róbert Fico_x000d_
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7935836e-1ec8-4994-b8e2-82d8dd22a7f5</vt:lpwstr>
  </property>
</Properties>
</file>